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636" w:rsidRPr="00523636" w:rsidRDefault="00523636" w:rsidP="00523636">
      <w:pPr>
        <w:pStyle w:val="a3"/>
        <w:shd w:val="clear" w:color="auto" w:fill="FFFFFF"/>
        <w:spacing w:before="0" w:beforeAutospacing="0" w:after="240" w:afterAutospacing="0" w:line="360" w:lineRule="auto"/>
        <w:ind w:firstLine="435"/>
        <w:jc w:val="center"/>
        <w:rPr>
          <w:rFonts w:ascii="黑体" w:eastAsia="黑体" w:hAnsi="黑体"/>
          <w:b/>
          <w:sz w:val="40"/>
          <w:szCs w:val="28"/>
        </w:rPr>
      </w:pPr>
      <w:r w:rsidRPr="00523636">
        <w:rPr>
          <w:rFonts w:ascii="黑体" w:eastAsia="黑体" w:hAnsi="黑体" w:hint="eastAsia"/>
          <w:b/>
          <w:sz w:val="40"/>
          <w:szCs w:val="28"/>
        </w:rPr>
        <w:t>轻工科学与工程学院第四届教学名师奖、教学标兵奖院内评选比赛</w:t>
      </w:r>
      <w:r w:rsidRPr="00523636">
        <w:rPr>
          <w:rFonts w:ascii="黑体" w:eastAsia="黑体" w:hAnsi="黑体" w:hint="eastAsia"/>
          <w:b/>
          <w:sz w:val="40"/>
          <w:szCs w:val="28"/>
        </w:rPr>
        <w:t>结果</w:t>
      </w:r>
      <w:bookmarkStart w:id="0" w:name="_GoBack"/>
      <w:bookmarkEnd w:id="0"/>
    </w:p>
    <w:p w:rsidR="00523636" w:rsidRDefault="00523636" w:rsidP="00523636">
      <w:pPr>
        <w:spacing w:line="360" w:lineRule="auto"/>
        <w:rPr>
          <w:rFonts w:ascii="宋体" w:eastAsia="宋体" w:hAnsi="宋体" w:hint="eastAsia"/>
          <w:sz w:val="36"/>
        </w:rPr>
      </w:pPr>
    </w:p>
    <w:p w:rsidR="00523636" w:rsidRPr="00523636" w:rsidRDefault="00523636" w:rsidP="00523636">
      <w:pPr>
        <w:pStyle w:val="a4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6"/>
        </w:rPr>
      </w:pPr>
      <w:r w:rsidRPr="00523636">
        <w:rPr>
          <w:rFonts w:ascii="宋体" w:eastAsia="宋体" w:hAnsi="宋体" w:hint="eastAsia"/>
          <w:sz w:val="36"/>
        </w:rPr>
        <w:t>教学</w:t>
      </w:r>
      <w:proofErr w:type="gramStart"/>
      <w:r w:rsidRPr="00523636">
        <w:rPr>
          <w:rFonts w:ascii="宋体" w:eastAsia="宋体" w:hAnsi="宋体" w:hint="eastAsia"/>
          <w:sz w:val="36"/>
        </w:rPr>
        <w:t>名师奖</w:t>
      </w:r>
      <w:proofErr w:type="gramEnd"/>
      <w:r w:rsidRPr="00523636">
        <w:rPr>
          <w:rFonts w:ascii="宋体" w:eastAsia="宋体" w:hAnsi="宋体"/>
          <w:sz w:val="36"/>
        </w:rPr>
        <w:br/>
      </w:r>
      <w:r w:rsidRPr="00523636">
        <w:rPr>
          <w:rFonts w:ascii="宋体" w:eastAsia="宋体" w:hAnsi="宋体" w:hint="eastAsia"/>
          <w:sz w:val="36"/>
        </w:rPr>
        <w:t>唐颖、韩天</w:t>
      </w:r>
    </w:p>
    <w:p w:rsidR="00523636" w:rsidRPr="00523636" w:rsidRDefault="00523636" w:rsidP="00523636">
      <w:pPr>
        <w:pStyle w:val="a4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6"/>
        </w:rPr>
      </w:pPr>
      <w:r w:rsidRPr="00523636">
        <w:rPr>
          <w:rFonts w:ascii="宋体" w:eastAsia="宋体" w:hAnsi="宋体" w:hint="eastAsia"/>
          <w:sz w:val="36"/>
        </w:rPr>
        <w:t>教学标兵奖</w:t>
      </w:r>
      <w:r w:rsidRPr="00523636">
        <w:rPr>
          <w:rFonts w:ascii="宋体" w:eastAsia="宋体" w:hAnsi="宋体"/>
          <w:sz w:val="36"/>
        </w:rPr>
        <w:br/>
      </w:r>
      <w:r w:rsidRPr="00523636">
        <w:rPr>
          <w:rFonts w:ascii="宋体" w:eastAsia="宋体" w:hAnsi="宋体" w:hint="eastAsia"/>
          <w:sz w:val="36"/>
        </w:rPr>
        <w:t>董婧、吴珂、邱勇、武悦、白宇辰、张威伟</w:t>
      </w:r>
    </w:p>
    <w:p w:rsidR="00523636" w:rsidRPr="00523636" w:rsidRDefault="00523636" w:rsidP="00523636">
      <w:pPr>
        <w:pStyle w:val="a4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6"/>
        </w:rPr>
      </w:pPr>
      <w:r w:rsidRPr="00523636">
        <w:rPr>
          <w:rFonts w:ascii="宋体" w:eastAsia="宋体" w:hAnsi="宋体" w:hint="eastAsia"/>
          <w:sz w:val="36"/>
        </w:rPr>
        <w:t>最佳</w:t>
      </w:r>
      <w:proofErr w:type="gramStart"/>
      <w:r w:rsidRPr="00523636">
        <w:rPr>
          <w:rFonts w:ascii="宋体" w:eastAsia="宋体" w:hAnsi="宋体" w:hint="eastAsia"/>
          <w:sz w:val="36"/>
        </w:rPr>
        <w:t>演示奖</w:t>
      </w:r>
      <w:proofErr w:type="gramEnd"/>
      <w:r w:rsidRPr="00523636">
        <w:rPr>
          <w:rFonts w:ascii="宋体" w:eastAsia="宋体" w:hAnsi="宋体"/>
          <w:sz w:val="36"/>
        </w:rPr>
        <w:br/>
      </w:r>
      <w:r w:rsidRPr="00523636">
        <w:rPr>
          <w:rFonts w:ascii="宋体" w:eastAsia="宋体" w:hAnsi="宋体" w:hint="eastAsia"/>
          <w:sz w:val="36"/>
        </w:rPr>
        <w:t>李金</w:t>
      </w:r>
      <w:proofErr w:type="gramStart"/>
      <w:r w:rsidRPr="00523636">
        <w:rPr>
          <w:rFonts w:ascii="宋体" w:eastAsia="宋体" w:hAnsi="宋体" w:hint="eastAsia"/>
          <w:sz w:val="36"/>
        </w:rPr>
        <w:t>宸</w:t>
      </w:r>
      <w:proofErr w:type="gramEnd"/>
    </w:p>
    <w:p w:rsidR="000637EA" w:rsidRPr="00523636" w:rsidRDefault="00523636" w:rsidP="00523636">
      <w:pPr>
        <w:pStyle w:val="a4"/>
        <w:numPr>
          <w:ilvl w:val="0"/>
          <w:numId w:val="2"/>
        </w:numPr>
        <w:spacing w:line="600" w:lineRule="auto"/>
        <w:ind w:firstLineChars="0"/>
        <w:rPr>
          <w:rFonts w:ascii="宋体" w:eastAsia="宋体" w:hAnsi="宋体"/>
          <w:sz w:val="36"/>
        </w:rPr>
      </w:pPr>
      <w:r w:rsidRPr="00523636">
        <w:rPr>
          <w:rFonts w:ascii="宋体" w:eastAsia="宋体" w:hAnsi="宋体" w:hint="eastAsia"/>
          <w:sz w:val="36"/>
        </w:rPr>
        <w:t>最佳教案奖</w:t>
      </w:r>
      <w:r w:rsidRPr="00523636">
        <w:rPr>
          <w:rFonts w:ascii="宋体" w:eastAsia="宋体" w:hAnsi="宋体"/>
          <w:sz w:val="36"/>
        </w:rPr>
        <w:br/>
      </w:r>
      <w:r w:rsidRPr="00523636">
        <w:rPr>
          <w:rFonts w:ascii="宋体" w:eastAsia="宋体" w:hAnsi="宋体" w:hint="eastAsia"/>
          <w:sz w:val="36"/>
        </w:rPr>
        <w:t>侯冠一</w:t>
      </w:r>
    </w:p>
    <w:sectPr w:rsidR="000637EA" w:rsidRPr="0052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A3004"/>
    <w:multiLevelType w:val="hybridMultilevel"/>
    <w:tmpl w:val="AB4C2E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3F4909"/>
    <w:multiLevelType w:val="hybridMultilevel"/>
    <w:tmpl w:val="0FEC1A2A"/>
    <w:lvl w:ilvl="0" w:tplc="05F4A5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36"/>
    <w:rsid w:val="000637EA"/>
    <w:rsid w:val="005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BF9E"/>
  <w15:chartTrackingRefBased/>
  <w15:docId w15:val="{23BB1644-087F-4130-AFEF-232C149B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23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tianhz</dc:creator>
  <cp:keywords/>
  <dc:description/>
  <cp:lastModifiedBy>tianhz</cp:lastModifiedBy>
  <cp:revision>1</cp:revision>
  <dcterms:created xsi:type="dcterms:W3CDTF">2024-01-24T08:54:00Z</dcterms:created>
  <dcterms:modified xsi:type="dcterms:W3CDTF">2024-01-24T08:58:00Z</dcterms:modified>
</cp:coreProperties>
</file>